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06" w:rsidRDefault="00BF7C06" w:rsidP="00BF7C06">
      <w:pPr>
        <w:pStyle w:val="120"/>
        <w:shd w:val="clear" w:color="auto" w:fill="auto"/>
        <w:spacing w:after="0"/>
        <w:ind w:right="20"/>
        <w:rPr>
          <w:color w:val="000000"/>
          <w:lang w:eastAsia="ru-RU" w:bidi="ru-RU"/>
        </w:rPr>
      </w:pPr>
      <w:bookmarkStart w:id="0" w:name="bookmark1"/>
      <w:r>
        <w:rPr>
          <w:color w:val="000000"/>
          <w:lang w:eastAsia="ru-RU" w:bidi="ru-RU"/>
        </w:rPr>
        <w:t>Документы для</w:t>
      </w:r>
      <w:r>
        <w:rPr>
          <w:color w:val="000000"/>
          <w:lang w:eastAsia="ru-RU" w:bidi="ru-RU"/>
        </w:rPr>
        <w:br/>
        <w:t>изучения</w:t>
      </w:r>
      <w:bookmarkEnd w:id="0"/>
    </w:p>
    <w:p w:rsidR="00BF7C06" w:rsidRDefault="00BF7C06" w:rsidP="00BF7C06">
      <w:pPr>
        <w:pStyle w:val="120"/>
        <w:shd w:val="clear" w:color="auto" w:fill="auto"/>
        <w:spacing w:after="0"/>
        <w:ind w:right="20"/>
      </w:pPr>
    </w:p>
    <w:p w:rsidR="00BF7C06" w:rsidRPr="00BF7C06" w:rsidRDefault="00BF7C06" w:rsidP="00BF7C0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Трудовой кодекс РФ. Раздел: «Охрана труда»;</w:t>
      </w:r>
    </w:p>
    <w:p w:rsidR="00BF7C06" w:rsidRPr="00BF7C06" w:rsidRDefault="00BF7C06" w:rsidP="00BF7C0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BF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</w:t>
      </w:r>
      <w:proofErr w:type="spellStart"/>
      <w:r w:rsidRPr="00BF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Минздравсоцразвития</w:t>
      </w:r>
      <w:proofErr w:type="spellEnd"/>
      <w:r w:rsidRPr="00BF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12. 04.2011 г. №302н «О прохождении работниками медицинских осмотров» п.18 ,раздел 2;</w:t>
      </w:r>
    </w:p>
    <w:p w:rsidR="00BF7C06" w:rsidRPr="00BF7C06" w:rsidRDefault="00BF7C06" w:rsidP="00BF7C0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BF7C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об образовании в РФ от 29Д2.2012 №273-Ф3 п.9 ч.1 ст.48;</w:t>
      </w:r>
    </w:p>
    <w:p w:rsidR="00BF7C06" w:rsidRPr="00BF7C06" w:rsidRDefault="00BF7C06" w:rsidP="00BF7C0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F7C06">
        <w:rPr>
          <w:color w:val="000000"/>
          <w:sz w:val="28"/>
          <w:szCs w:val="28"/>
          <w:lang w:eastAsia="ru-RU" w:bidi="ru-RU"/>
        </w:rPr>
        <w:t xml:space="preserve">Постановления Минтруда и социального развития РФ и Министерства образования РФ №1/29 от 13.01.2003г.»0б утверждении порядка обучения по охране труда и проверки </w:t>
      </w:r>
      <w:proofErr w:type="gramStart"/>
      <w:r w:rsidRPr="00BF7C06">
        <w:rPr>
          <w:color w:val="000000"/>
          <w:sz w:val="28"/>
          <w:szCs w:val="28"/>
          <w:lang w:eastAsia="ru-RU" w:bidi="ru-RU"/>
        </w:rPr>
        <w:t>знаний требований охраны труда работников</w:t>
      </w:r>
      <w:proofErr w:type="gramEnd"/>
      <w:r w:rsidRPr="00BF7C06">
        <w:rPr>
          <w:color w:val="000000"/>
          <w:sz w:val="28"/>
          <w:szCs w:val="28"/>
          <w:lang w:eastAsia="ru-RU" w:bidi="ru-RU"/>
        </w:rPr>
        <w:t xml:space="preserve"> организаций» (в редакции Приказа Минтруда России №697н, </w:t>
      </w:r>
      <w:proofErr w:type="spellStart"/>
      <w:r w:rsidRPr="00BF7C06">
        <w:rPr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BF7C06">
        <w:rPr>
          <w:color w:val="000000"/>
          <w:sz w:val="28"/>
          <w:szCs w:val="28"/>
          <w:lang w:eastAsia="ru-RU" w:bidi="ru-RU"/>
        </w:rPr>
        <w:t xml:space="preserve"> России №1490 от 30.11.2016)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C3BBF" w:rsidRPr="00BF7C06" w:rsidRDefault="00BF7C06" w:rsidP="00BF7C0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F7C06">
        <w:rPr>
          <w:color w:val="000000"/>
          <w:sz w:val="28"/>
          <w:szCs w:val="28"/>
          <w:lang w:eastAsia="ru-RU" w:bidi="ru-RU"/>
        </w:rPr>
        <w:t>Федеральны</w:t>
      </w:r>
      <w:r>
        <w:rPr>
          <w:color w:val="000000"/>
          <w:sz w:val="28"/>
          <w:szCs w:val="28"/>
          <w:lang w:eastAsia="ru-RU" w:bidi="ru-RU"/>
        </w:rPr>
        <w:t>й</w:t>
      </w:r>
      <w:r>
        <w:rPr>
          <w:color w:val="000000"/>
          <w:sz w:val="28"/>
          <w:szCs w:val="28"/>
          <w:lang w:eastAsia="ru-RU" w:bidi="ru-RU"/>
        </w:rPr>
        <w:tab/>
        <w:t>закон №426-ФЗ от 28.12.2013г. «О</w:t>
      </w:r>
      <w:r w:rsidRPr="00BF7C06">
        <w:rPr>
          <w:color w:val="000000"/>
          <w:sz w:val="28"/>
          <w:szCs w:val="28"/>
          <w:lang w:eastAsia="ru-RU" w:bidi="ru-RU"/>
        </w:rPr>
        <w:t xml:space="preserve"> специальной оценк</w:t>
      </w:r>
      <w:r>
        <w:rPr>
          <w:color w:val="000000"/>
          <w:sz w:val="28"/>
          <w:szCs w:val="28"/>
          <w:lang w:eastAsia="ru-RU" w:bidi="ru-RU"/>
        </w:rPr>
        <w:t>е</w:t>
      </w:r>
      <w:r w:rsidRPr="00BF7C06">
        <w:rPr>
          <w:color w:val="000000"/>
          <w:sz w:val="28"/>
          <w:szCs w:val="28"/>
          <w:lang w:eastAsia="ru-RU" w:bidi="ru-RU"/>
        </w:rPr>
        <w:t xml:space="preserve"> условий труда».</w:t>
      </w:r>
    </w:p>
    <w:sectPr w:rsidR="009C3BBF" w:rsidRPr="00BF7C06" w:rsidSect="0050339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283"/>
    <w:multiLevelType w:val="multilevel"/>
    <w:tmpl w:val="4DF05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C06"/>
    <w:rsid w:val="00027518"/>
    <w:rsid w:val="00503397"/>
    <w:rsid w:val="00994050"/>
    <w:rsid w:val="009C3BBF"/>
    <w:rsid w:val="00B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F7C06"/>
    <w:rPr>
      <w:rFonts w:ascii="Calibri" w:eastAsia="Calibri" w:hAnsi="Calibri" w:cs="Calibri"/>
      <w:sz w:val="52"/>
      <w:szCs w:val="52"/>
      <w:shd w:val="clear" w:color="auto" w:fill="FFFFFF"/>
    </w:rPr>
  </w:style>
  <w:style w:type="paragraph" w:customStyle="1" w:styleId="120">
    <w:name w:val="Заголовок №1 (2)"/>
    <w:basedOn w:val="a"/>
    <w:link w:val="12"/>
    <w:rsid w:val="00BF7C06"/>
    <w:pPr>
      <w:widowControl w:val="0"/>
      <w:shd w:val="clear" w:color="auto" w:fill="FFFFFF"/>
      <w:spacing w:after="360" w:line="634" w:lineRule="exact"/>
      <w:jc w:val="center"/>
      <w:outlineLvl w:val="0"/>
    </w:pPr>
    <w:rPr>
      <w:rFonts w:ascii="Calibri" w:eastAsia="Calibri" w:hAnsi="Calibri" w:cs="Calibri"/>
      <w:sz w:val="52"/>
      <w:szCs w:val="52"/>
    </w:rPr>
  </w:style>
  <w:style w:type="character" w:customStyle="1" w:styleId="2">
    <w:name w:val="Основной текст (2)_"/>
    <w:basedOn w:val="a0"/>
    <w:link w:val="20"/>
    <w:rsid w:val="00BF7C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7C0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7C06"/>
    <w:pPr>
      <w:widowControl w:val="0"/>
      <w:shd w:val="clear" w:color="auto" w:fill="FFFFFF"/>
      <w:spacing w:before="360" w:after="0" w:line="243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rsid w:val="00BF7C06"/>
    <w:pPr>
      <w:widowControl w:val="0"/>
      <w:shd w:val="clear" w:color="auto" w:fill="FFFFFF"/>
      <w:spacing w:after="0" w:line="230" w:lineRule="exact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2020-05-13T10:24:00Z</dcterms:created>
  <dcterms:modified xsi:type="dcterms:W3CDTF">2020-05-13T10:28:00Z</dcterms:modified>
</cp:coreProperties>
</file>